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78" w:rsidRPr="00E41011" w:rsidRDefault="00977378" w:rsidP="00977378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E41011">
        <w:rPr>
          <w:rFonts w:ascii="Calibri" w:hAnsi="Calibri"/>
          <w:b/>
          <w:color w:val="FFFFFF"/>
          <w:spacing w:val="20"/>
          <w:sz w:val="26"/>
          <w:szCs w:val="26"/>
        </w:rPr>
        <w:t>Как правильно эксплуатировать людей или наука управления</w:t>
      </w:r>
    </w:p>
    <w:p w:rsidR="00977378" w:rsidRPr="00E41011" w:rsidRDefault="00977378" w:rsidP="00977378">
      <w:pPr>
        <w:shd w:val="clear" w:color="auto" w:fill="660033"/>
        <w:rPr>
          <w:rFonts w:ascii="Calibri" w:hAnsi="Calibri"/>
          <w:b/>
          <w:color w:val="FFFFFF"/>
          <w:spacing w:val="20"/>
          <w:sz w:val="2"/>
          <w:szCs w:val="2"/>
        </w:rPr>
      </w:pPr>
    </w:p>
    <w:p w:rsidR="00977378" w:rsidRPr="00E41011" w:rsidRDefault="00977378" w:rsidP="00977378">
      <w:pPr>
        <w:jc w:val="both"/>
        <w:rPr>
          <w:rFonts w:ascii="Calibri" w:hAnsi="Calibri" w:cs="Arial"/>
          <w:color w:val="000000"/>
        </w:rPr>
      </w:pPr>
    </w:p>
    <w:p w:rsidR="002535F4" w:rsidRPr="00E41011" w:rsidRDefault="002535F4">
      <w:pPr>
        <w:jc w:val="both"/>
        <w:rPr>
          <w:rFonts w:ascii="Calibri" w:hAnsi="Calibri" w:cs="Arial"/>
        </w:rPr>
      </w:pPr>
      <w:r w:rsidRPr="00977378">
        <w:rPr>
          <w:rFonts w:ascii="Calibri" w:hAnsi="Calibri"/>
          <w:b/>
          <w:color w:val="660033"/>
          <w:sz w:val="26"/>
          <w:szCs w:val="26"/>
        </w:rPr>
        <w:t xml:space="preserve">Цель </w:t>
      </w:r>
      <w:r w:rsidR="00BC01AE" w:rsidRPr="00977378">
        <w:rPr>
          <w:rFonts w:ascii="Calibri" w:hAnsi="Calibri"/>
          <w:b/>
          <w:color w:val="660033"/>
          <w:sz w:val="26"/>
          <w:szCs w:val="26"/>
        </w:rPr>
        <w:t>тренинга</w:t>
      </w:r>
      <w:r w:rsidRPr="00E41011">
        <w:rPr>
          <w:rFonts w:ascii="Calibri" w:hAnsi="Calibri" w:cs="Arial"/>
        </w:rPr>
        <w:t xml:space="preserve"> – </w:t>
      </w:r>
      <w:r w:rsidR="008B0D14" w:rsidRPr="00E41011">
        <w:rPr>
          <w:rFonts w:ascii="Calibri" w:hAnsi="Calibri" w:cs="Arial"/>
        </w:rPr>
        <w:t>повысить управленческие компетенции руководителей подразделений (групп, отделов</w:t>
      </w:r>
      <w:r w:rsidR="003D6DFB" w:rsidRPr="00E41011">
        <w:rPr>
          <w:rFonts w:ascii="Calibri" w:hAnsi="Calibri" w:cs="Arial"/>
        </w:rPr>
        <w:t>, управлений</w:t>
      </w:r>
      <w:r w:rsidR="008B0D14" w:rsidRPr="00E41011">
        <w:rPr>
          <w:rFonts w:ascii="Calibri" w:hAnsi="Calibri" w:cs="Arial"/>
        </w:rPr>
        <w:t xml:space="preserve"> и т.п.)</w:t>
      </w:r>
      <w:r w:rsidRPr="00E41011">
        <w:rPr>
          <w:rFonts w:ascii="Calibri" w:hAnsi="Calibri" w:cs="Arial"/>
        </w:rPr>
        <w:t xml:space="preserve">. </w:t>
      </w:r>
      <w:r w:rsidR="00BC01AE" w:rsidRPr="00E41011">
        <w:rPr>
          <w:rFonts w:ascii="Calibri" w:hAnsi="Calibri" w:cs="Arial"/>
        </w:rPr>
        <w:t>Тренинг</w:t>
      </w:r>
      <w:r w:rsidRPr="00E41011">
        <w:rPr>
          <w:rFonts w:ascii="Calibri" w:hAnsi="Calibri" w:cs="Arial"/>
        </w:rPr>
        <w:t xml:space="preserve"> рассматривает современные концепции менеджмента. Обучение построено на анализе деятельности западных и российских </w:t>
      </w:r>
      <w:r w:rsidR="003D6DFB" w:rsidRPr="00E41011">
        <w:rPr>
          <w:rFonts w:ascii="Calibri" w:hAnsi="Calibri" w:cs="Arial"/>
        </w:rPr>
        <w:t>управленцев</w:t>
      </w:r>
      <w:r w:rsidRPr="00E41011">
        <w:rPr>
          <w:rFonts w:ascii="Calibri" w:hAnsi="Calibri" w:cs="Arial"/>
        </w:rPr>
        <w:t xml:space="preserve">. Во время обучения предлагается решение ряда задач, позволяющих повысить эффективность управления. Теоретический материал </w:t>
      </w:r>
      <w:r w:rsidR="00BC01AE" w:rsidRPr="00E41011">
        <w:rPr>
          <w:rFonts w:ascii="Calibri" w:hAnsi="Calibri" w:cs="Arial"/>
        </w:rPr>
        <w:t xml:space="preserve">сочетается с выполнением заданий и </w:t>
      </w:r>
      <w:r w:rsidRPr="00E41011">
        <w:rPr>
          <w:rFonts w:ascii="Calibri" w:hAnsi="Calibri" w:cs="Arial"/>
        </w:rPr>
        <w:t xml:space="preserve">дает основу для построения практических мероприятий. </w:t>
      </w:r>
    </w:p>
    <w:p w:rsidR="002535F4" w:rsidRPr="00E41011" w:rsidRDefault="002535F4">
      <w:pPr>
        <w:spacing w:before="120"/>
        <w:jc w:val="both"/>
        <w:rPr>
          <w:rFonts w:ascii="Calibri" w:hAnsi="Calibri" w:cs="Arial"/>
        </w:rPr>
      </w:pPr>
      <w:r w:rsidRPr="00E41011">
        <w:rPr>
          <w:rFonts w:ascii="Calibri" w:hAnsi="Calibri" w:cs="Arial"/>
        </w:rPr>
        <w:t xml:space="preserve">Данный курс </w:t>
      </w:r>
      <w:r w:rsidR="00BC01AE" w:rsidRPr="00E41011">
        <w:rPr>
          <w:rFonts w:ascii="Calibri" w:hAnsi="Calibri" w:cs="Arial"/>
        </w:rPr>
        <w:t xml:space="preserve">содержит описание реальных ситуаций, происходящих </w:t>
      </w:r>
      <w:r w:rsidR="003D6DFB" w:rsidRPr="00E41011">
        <w:rPr>
          <w:rFonts w:ascii="Calibri" w:hAnsi="Calibri" w:cs="Arial"/>
        </w:rPr>
        <w:t>в подразделениях</w:t>
      </w:r>
      <w:r w:rsidR="00BC01AE" w:rsidRPr="00E41011">
        <w:rPr>
          <w:rFonts w:ascii="Calibri" w:hAnsi="Calibri" w:cs="Arial"/>
        </w:rPr>
        <w:t>. Участники тренинга,</w:t>
      </w:r>
      <w:r w:rsidRPr="00E41011">
        <w:rPr>
          <w:rFonts w:ascii="Calibri" w:hAnsi="Calibri" w:cs="Arial"/>
        </w:rPr>
        <w:t xml:space="preserve"> анализируя </w:t>
      </w:r>
      <w:r w:rsidR="00BC01AE" w:rsidRPr="00E41011">
        <w:rPr>
          <w:rFonts w:ascii="Calibri" w:hAnsi="Calibri" w:cs="Arial"/>
        </w:rPr>
        <w:t>с</w:t>
      </w:r>
      <w:r w:rsidRPr="00E41011">
        <w:rPr>
          <w:rFonts w:ascii="Calibri" w:hAnsi="Calibri" w:cs="Arial"/>
        </w:rPr>
        <w:t>итуаци</w:t>
      </w:r>
      <w:r w:rsidR="00BC01AE" w:rsidRPr="00E41011">
        <w:rPr>
          <w:rFonts w:ascii="Calibri" w:hAnsi="Calibri" w:cs="Arial"/>
        </w:rPr>
        <w:t>и</w:t>
      </w:r>
      <w:r w:rsidRPr="00E41011">
        <w:rPr>
          <w:rFonts w:ascii="Calibri" w:hAnsi="Calibri" w:cs="Arial"/>
        </w:rPr>
        <w:t>, выбира</w:t>
      </w:r>
      <w:r w:rsidR="00BC01AE" w:rsidRPr="00E41011">
        <w:rPr>
          <w:rFonts w:ascii="Calibri" w:hAnsi="Calibri" w:cs="Arial"/>
        </w:rPr>
        <w:t>ю</w:t>
      </w:r>
      <w:r w:rsidRPr="00E41011">
        <w:rPr>
          <w:rFonts w:ascii="Calibri" w:hAnsi="Calibri" w:cs="Arial"/>
        </w:rPr>
        <w:t xml:space="preserve">т </w:t>
      </w:r>
      <w:r w:rsidR="00BC01AE" w:rsidRPr="00E41011">
        <w:rPr>
          <w:rFonts w:ascii="Calibri" w:hAnsi="Calibri" w:cs="Arial"/>
        </w:rPr>
        <w:t xml:space="preserve">свой </w:t>
      </w:r>
      <w:r w:rsidRPr="00E41011">
        <w:rPr>
          <w:rFonts w:ascii="Calibri" w:hAnsi="Calibri" w:cs="Arial"/>
        </w:rPr>
        <w:t xml:space="preserve">оптимальный стиль управления. </w:t>
      </w:r>
      <w:r w:rsidR="00BC01AE" w:rsidRPr="00E41011">
        <w:rPr>
          <w:rFonts w:ascii="Calibri" w:hAnsi="Calibri" w:cs="Arial"/>
        </w:rPr>
        <w:t>Тренинг</w:t>
      </w:r>
      <w:r w:rsidRPr="00E41011">
        <w:rPr>
          <w:rFonts w:ascii="Calibri" w:hAnsi="Calibri" w:cs="Arial"/>
        </w:rPr>
        <w:t xml:space="preserve"> отвечает на три основных вопроса: «что делать?», «как делать?» и «когда делать?». Управление изменениями проходит подтекстом по всему курсу и в последней теме </w:t>
      </w:r>
      <w:r w:rsidR="004E345D" w:rsidRPr="00E41011">
        <w:rPr>
          <w:rFonts w:ascii="Calibri" w:hAnsi="Calibri" w:cs="Arial"/>
        </w:rPr>
        <w:t>тренинга</w:t>
      </w:r>
      <w:r w:rsidRPr="00E41011">
        <w:rPr>
          <w:rFonts w:ascii="Calibri" w:hAnsi="Calibri" w:cs="Arial"/>
        </w:rPr>
        <w:t xml:space="preserve"> слушатели получают необходимый инструментарий по управлению изменениями.</w:t>
      </w:r>
    </w:p>
    <w:p w:rsidR="00977378" w:rsidRDefault="00977378" w:rsidP="00977378">
      <w:pPr>
        <w:keepNext/>
        <w:keepLines/>
        <w:spacing w:before="240" w:after="120"/>
        <w:rPr>
          <w:rFonts w:ascii="Calibri" w:hAnsi="Calibri" w:cs="Arial"/>
        </w:rPr>
      </w:pPr>
      <w:r w:rsidRPr="00E70575">
        <w:rPr>
          <w:rFonts w:ascii="Calibri" w:hAnsi="Calibri"/>
          <w:b/>
          <w:color w:val="660033"/>
          <w:sz w:val="26"/>
          <w:szCs w:val="26"/>
        </w:rPr>
        <w:t>Что обеспечивает результат тренинга</w:t>
      </w:r>
      <w:r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2535F4" w:rsidRPr="00E41011" w:rsidRDefault="002535F4">
      <w:pPr>
        <w:spacing w:before="120"/>
        <w:jc w:val="both"/>
        <w:rPr>
          <w:rFonts w:ascii="Calibri" w:hAnsi="Calibri" w:cs="Arial"/>
        </w:rPr>
      </w:pPr>
      <w:r w:rsidRPr="00E41011">
        <w:rPr>
          <w:rFonts w:ascii="Calibri" w:hAnsi="Calibri" w:cs="Arial"/>
        </w:rPr>
        <w:t xml:space="preserve">На </w:t>
      </w:r>
      <w:r w:rsidR="004E345D" w:rsidRPr="00E41011">
        <w:rPr>
          <w:rFonts w:ascii="Calibri" w:hAnsi="Calibri" w:cs="Arial"/>
        </w:rPr>
        <w:t>тренинге</w:t>
      </w:r>
      <w:r w:rsidRPr="00E41011">
        <w:rPr>
          <w:rFonts w:ascii="Calibri" w:hAnsi="Calibri" w:cs="Arial"/>
        </w:rPr>
        <w:t xml:space="preserve"> используются такие </w:t>
      </w:r>
      <w:r w:rsidRPr="00E41011">
        <w:rPr>
          <w:rFonts w:ascii="Calibri" w:hAnsi="Calibri" w:cs="Arial"/>
          <w:b/>
        </w:rPr>
        <w:t>методы работы</w:t>
      </w:r>
      <w:r w:rsidRPr="00E41011">
        <w:rPr>
          <w:rFonts w:ascii="Calibri" w:hAnsi="Calibri" w:cs="Arial"/>
        </w:rPr>
        <w:t>, как просмотр видеозаписей, работа с учебными ситуациями</w:t>
      </w:r>
      <w:r w:rsidR="00882F34" w:rsidRPr="00E41011">
        <w:rPr>
          <w:rFonts w:ascii="Calibri" w:hAnsi="Calibri" w:cs="Arial"/>
        </w:rPr>
        <w:t xml:space="preserve"> (кейсами)</w:t>
      </w:r>
      <w:r w:rsidRPr="00E41011">
        <w:rPr>
          <w:rFonts w:ascii="Calibri" w:hAnsi="Calibri" w:cs="Arial"/>
        </w:rPr>
        <w:t xml:space="preserve">, </w:t>
      </w:r>
      <w:r w:rsidR="00882F34" w:rsidRPr="00E41011">
        <w:rPr>
          <w:rFonts w:ascii="Calibri" w:hAnsi="Calibri" w:cs="Arial"/>
        </w:rPr>
        <w:t xml:space="preserve">ролевые и деловые игры, </w:t>
      </w:r>
      <w:r w:rsidRPr="00E41011">
        <w:rPr>
          <w:rFonts w:ascii="Calibri" w:hAnsi="Calibri" w:cs="Arial"/>
        </w:rPr>
        <w:t>тестирование, дискуссии, лекционные вставки.</w:t>
      </w:r>
    </w:p>
    <w:p w:rsidR="00977378" w:rsidRPr="000015D4" w:rsidRDefault="00977378" w:rsidP="00977378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Тренинг адаптирован </w:t>
      </w:r>
      <w:proofErr w:type="gramStart"/>
      <w:r>
        <w:rPr>
          <w:rFonts w:ascii="Calibri" w:hAnsi="Calibri"/>
          <w:b/>
          <w:color w:val="660033"/>
          <w:sz w:val="26"/>
          <w:szCs w:val="26"/>
        </w:rPr>
        <w:t>для</w:t>
      </w:r>
      <w:proofErr w:type="gramEnd"/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977378" w:rsidRPr="00977378" w:rsidRDefault="00977378" w:rsidP="00E41011">
      <w:pPr>
        <w:numPr>
          <w:ilvl w:val="0"/>
          <w:numId w:val="7"/>
        </w:numPr>
        <w:rPr>
          <w:rFonts w:ascii="Calibri" w:hAnsi="Calibri" w:cs="Arial"/>
        </w:rPr>
      </w:pPr>
      <w:r w:rsidRPr="00977378">
        <w:rPr>
          <w:rFonts w:ascii="Calibri" w:hAnsi="Calibri" w:cs="Arial"/>
        </w:rPr>
        <w:t xml:space="preserve">Руководителей подразделений уровня </w:t>
      </w:r>
      <w:r w:rsidRPr="00977378">
        <w:rPr>
          <w:rFonts w:ascii="Calibri" w:hAnsi="Calibri" w:cs="Arial"/>
          <w:lang w:val="en-US"/>
        </w:rPr>
        <w:t>Middle</w:t>
      </w:r>
      <w:r w:rsidRPr="00977378">
        <w:rPr>
          <w:rFonts w:ascii="Calibri" w:hAnsi="Calibri" w:cs="Arial"/>
        </w:rPr>
        <w:t xml:space="preserve"> и </w:t>
      </w:r>
      <w:r w:rsidRPr="00977378">
        <w:rPr>
          <w:rFonts w:ascii="Calibri" w:hAnsi="Calibri" w:cs="Arial"/>
          <w:lang w:val="en-US"/>
        </w:rPr>
        <w:t>Top</w:t>
      </w:r>
    </w:p>
    <w:p w:rsidR="00977378" w:rsidRPr="000015D4" w:rsidRDefault="00977378" w:rsidP="00977378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3</w:t>
      </w:r>
      <w:r w:rsidRPr="000015D4">
        <w:rPr>
          <w:rFonts w:ascii="Calibri" w:hAnsi="Calibri"/>
          <w:sz w:val="26"/>
          <w:szCs w:val="26"/>
        </w:rPr>
        <w:t xml:space="preserve"> дня - </w:t>
      </w:r>
      <w:r>
        <w:rPr>
          <w:rFonts w:ascii="Calibri" w:hAnsi="Calibri"/>
          <w:sz w:val="26"/>
          <w:szCs w:val="26"/>
        </w:rPr>
        <w:t>24 часа</w:t>
      </w:r>
    </w:p>
    <w:p w:rsidR="00977378" w:rsidRPr="000015D4" w:rsidRDefault="00977378" w:rsidP="00977378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3D6DFB" w:rsidRPr="00977378" w:rsidRDefault="003D6DFB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Цель</w:t>
      </w:r>
      <w:r w:rsidR="002535F4" w:rsidRPr="00977378">
        <w:rPr>
          <w:rFonts w:ascii="Calibri" w:hAnsi="Calibri" w:cs="Calibri"/>
          <w:b/>
          <w:bCs/>
          <w:color w:val="660033"/>
          <w:szCs w:val="24"/>
        </w:rPr>
        <w:t xml:space="preserve"> деятельности менеджера. </w:t>
      </w:r>
    </w:p>
    <w:p w:rsidR="003D6DFB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Результативность и эффективность</w:t>
      </w:r>
      <w:r w:rsidR="002535F4" w:rsidRPr="00977378">
        <w:rPr>
          <w:rFonts w:ascii="Calibri" w:hAnsi="Calibri" w:cs="Arial"/>
          <w:szCs w:val="24"/>
        </w:rPr>
        <w:t xml:space="preserve">. </w:t>
      </w:r>
    </w:p>
    <w:p w:rsidR="002535F4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Выработка оптимальных решений</w:t>
      </w:r>
      <w:r w:rsidR="0063754A" w:rsidRPr="00977378">
        <w:rPr>
          <w:rFonts w:ascii="Calibri" w:hAnsi="Calibri" w:cs="Arial"/>
          <w:szCs w:val="24"/>
        </w:rPr>
        <w:t>.</w:t>
      </w:r>
    </w:p>
    <w:p w:rsidR="003D6DFB" w:rsidRPr="00977378" w:rsidRDefault="002535F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Планирование</w:t>
      </w:r>
      <w:bookmarkStart w:id="0" w:name="_GoBack"/>
      <w:bookmarkEnd w:id="0"/>
      <w:r w:rsidRPr="00977378">
        <w:rPr>
          <w:rFonts w:ascii="Calibri" w:hAnsi="Calibri" w:cs="Calibri"/>
          <w:b/>
          <w:bCs/>
          <w:color w:val="660033"/>
          <w:szCs w:val="24"/>
        </w:rPr>
        <w:t xml:space="preserve">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Система планирования</w:t>
      </w:r>
      <w:r w:rsidR="003D6DFB" w:rsidRPr="00977378">
        <w:rPr>
          <w:rFonts w:ascii="Calibri" w:hAnsi="Calibri" w:cs="Arial"/>
          <w:szCs w:val="24"/>
        </w:rPr>
        <w:t>.</w:t>
      </w:r>
      <w:r w:rsidRPr="00977378">
        <w:rPr>
          <w:rFonts w:ascii="Calibri" w:hAnsi="Calibri" w:cs="Arial"/>
          <w:szCs w:val="24"/>
        </w:rPr>
        <w:t xml:space="preserve"> </w:t>
      </w:r>
    </w:p>
    <w:p w:rsidR="0063754A" w:rsidRPr="00977378" w:rsidRDefault="003D6DFB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В</w:t>
      </w:r>
      <w:r w:rsidR="002535F4" w:rsidRPr="00977378">
        <w:rPr>
          <w:rFonts w:ascii="Calibri" w:hAnsi="Calibri" w:cs="Arial"/>
          <w:szCs w:val="24"/>
        </w:rPr>
        <w:t xml:space="preserve">иды планов, построение </w:t>
      </w:r>
      <w:r w:rsidR="004E345D" w:rsidRPr="00977378">
        <w:rPr>
          <w:rFonts w:ascii="Calibri" w:hAnsi="Calibri" w:cs="Arial"/>
          <w:szCs w:val="24"/>
        </w:rPr>
        <w:t xml:space="preserve">планов, </w:t>
      </w:r>
      <w:r w:rsidR="002535F4" w:rsidRPr="00977378">
        <w:rPr>
          <w:rFonts w:ascii="Calibri" w:hAnsi="Calibri" w:cs="Arial"/>
          <w:szCs w:val="24"/>
        </w:rPr>
        <w:t xml:space="preserve">анализ распределения ресурсов для оптимального использования. </w:t>
      </w:r>
    </w:p>
    <w:p w:rsidR="003D6DFB" w:rsidRPr="00977378" w:rsidRDefault="005F11A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 xml:space="preserve">Постановка задач. </w:t>
      </w:r>
    </w:p>
    <w:p w:rsidR="003D6DFB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К</w:t>
      </w:r>
      <w:r w:rsidR="005F11A4" w:rsidRPr="00977378">
        <w:rPr>
          <w:rFonts w:ascii="Calibri" w:hAnsi="Calibri" w:cs="Arial"/>
          <w:szCs w:val="24"/>
        </w:rPr>
        <w:t>ритерии правильно поставленной цели</w:t>
      </w:r>
      <w:r w:rsidR="003D6DFB" w:rsidRPr="00977378">
        <w:rPr>
          <w:rFonts w:ascii="Calibri" w:hAnsi="Calibri" w:cs="Arial"/>
          <w:szCs w:val="24"/>
        </w:rPr>
        <w:t xml:space="preserve"> подчиненному</w:t>
      </w:r>
      <w:r w:rsidR="005F11A4" w:rsidRPr="00977378">
        <w:rPr>
          <w:rFonts w:ascii="Calibri" w:hAnsi="Calibri" w:cs="Arial"/>
          <w:szCs w:val="24"/>
        </w:rPr>
        <w:t xml:space="preserve">. </w:t>
      </w:r>
    </w:p>
    <w:p w:rsidR="003D6DFB" w:rsidRPr="00977378" w:rsidRDefault="005F11A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С</w:t>
      </w:r>
      <w:r w:rsidR="002535F4" w:rsidRPr="00977378">
        <w:rPr>
          <w:rFonts w:ascii="Calibri" w:hAnsi="Calibri" w:cs="Arial"/>
          <w:szCs w:val="24"/>
        </w:rPr>
        <w:t xml:space="preserve">тиль управления.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Ситуационный подход. </w:t>
      </w:r>
    </w:p>
    <w:p w:rsidR="004E345D" w:rsidRPr="00977378" w:rsidRDefault="004E345D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Оценка готовности подчиненного к выполнению конкретной задачи.</w:t>
      </w:r>
    </w:p>
    <w:p w:rsidR="002535F4" w:rsidRPr="00977378" w:rsidRDefault="005F11A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Выбор оптимального стиля управления подчиненными при постановке задач.</w:t>
      </w:r>
    </w:p>
    <w:p w:rsidR="003D6DFB" w:rsidRPr="00977378" w:rsidRDefault="002535F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lastRenderedPageBreak/>
        <w:t xml:space="preserve">Мотивация.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Что движет людьми. Виды стимулов.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Оценка потребностей личности.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Как правильно мотивировать персонал для получения результатов.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Что значит «устный контракт» и ожидания персонала.</w:t>
      </w:r>
      <w:r w:rsidR="005F11A4" w:rsidRPr="00977378">
        <w:rPr>
          <w:rFonts w:ascii="Calibri" w:hAnsi="Calibri" w:cs="Arial"/>
          <w:szCs w:val="24"/>
        </w:rPr>
        <w:t xml:space="preserve"> </w:t>
      </w:r>
    </w:p>
    <w:p w:rsidR="003D6DFB" w:rsidRPr="00977378" w:rsidRDefault="003D6DFB" w:rsidP="00977378">
      <w:pPr>
        <w:tabs>
          <w:tab w:val="num" w:pos="1080"/>
        </w:tabs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Ограничения ф</w:t>
      </w:r>
      <w:r w:rsidR="005F11A4" w:rsidRPr="00977378">
        <w:rPr>
          <w:rFonts w:ascii="Calibri" w:hAnsi="Calibri" w:cs="Arial"/>
          <w:szCs w:val="24"/>
        </w:rPr>
        <w:t>инансовы</w:t>
      </w:r>
      <w:r w:rsidRPr="00977378">
        <w:rPr>
          <w:rFonts w:ascii="Calibri" w:hAnsi="Calibri" w:cs="Arial"/>
          <w:szCs w:val="24"/>
        </w:rPr>
        <w:t xml:space="preserve">х методов стимулирования. </w:t>
      </w:r>
    </w:p>
    <w:p w:rsidR="002535F4" w:rsidRPr="00977378" w:rsidRDefault="003D6DFB" w:rsidP="00977378">
      <w:pPr>
        <w:tabs>
          <w:tab w:val="num" w:pos="1080"/>
        </w:tabs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Н</w:t>
      </w:r>
      <w:r w:rsidR="005F11A4" w:rsidRPr="00977378">
        <w:rPr>
          <w:rFonts w:ascii="Calibri" w:hAnsi="Calibri" w:cs="Arial"/>
          <w:szCs w:val="24"/>
        </w:rPr>
        <w:t>е финансовые методы мотивирования</w:t>
      </w:r>
      <w:r w:rsidRPr="00977378">
        <w:rPr>
          <w:rFonts w:ascii="Calibri" w:hAnsi="Calibri" w:cs="Arial"/>
          <w:szCs w:val="24"/>
        </w:rPr>
        <w:t xml:space="preserve"> – практические действия</w:t>
      </w:r>
      <w:r w:rsidR="005F11A4" w:rsidRPr="00977378">
        <w:rPr>
          <w:rFonts w:ascii="Calibri" w:hAnsi="Calibri" w:cs="Arial"/>
          <w:szCs w:val="24"/>
        </w:rPr>
        <w:t>.</w:t>
      </w:r>
    </w:p>
    <w:p w:rsidR="003D6DFB" w:rsidRPr="00977378" w:rsidRDefault="005F11A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Формирование команды</w:t>
      </w:r>
      <w:r w:rsidR="002535F4" w:rsidRPr="00977378">
        <w:rPr>
          <w:rFonts w:ascii="Calibri" w:hAnsi="Calibri" w:cs="Calibri"/>
          <w:b/>
          <w:bCs/>
          <w:color w:val="660033"/>
          <w:szCs w:val="24"/>
        </w:rPr>
        <w:t xml:space="preserve">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Отличия индивидуального поведения личности при независимой деятельности и работе в группе. </w:t>
      </w:r>
    </w:p>
    <w:p w:rsidR="003D6DFB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Принципы построения команды и управление командой. </w:t>
      </w:r>
    </w:p>
    <w:p w:rsidR="002535F4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Групповая динамика</w:t>
      </w:r>
      <w:r w:rsidR="00882F34" w:rsidRPr="00977378">
        <w:rPr>
          <w:rFonts w:ascii="Calibri" w:hAnsi="Calibri" w:cs="Arial"/>
          <w:szCs w:val="24"/>
        </w:rPr>
        <w:t xml:space="preserve"> в рабочем коллективе</w:t>
      </w:r>
      <w:r w:rsidRPr="00977378">
        <w:rPr>
          <w:rFonts w:ascii="Calibri" w:hAnsi="Calibri" w:cs="Arial"/>
          <w:szCs w:val="24"/>
        </w:rPr>
        <w:t>.</w:t>
      </w:r>
    </w:p>
    <w:p w:rsidR="00882F34" w:rsidRPr="00977378" w:rsidRDefault="00882F3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 xml:space="preserve">Лидерство в коллективе.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Что такое лидерство, чем лидерство отличается от управления.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Как проявляется лидерство. </w:t>
      </w:r>
      <w:r w:rsidR="004E345D" w:rsidRPr="00977378">
        <w:rPr>
          <w:rFonts w:ascii="Calibri" w:hAnsi="Calibri" w:cs="Arial"/>
          <w:szCs w:val="24"/>
        </w:rPr>
        <w:t>Лидерство в рабочих ситуациях.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Модель «</w:t>
      </w:r>
      <w:proofErr w:type="spellStart"/>
      <w:r w:rsidRPr="00977378">
        <w:rPr>
          <w:rFonts w:ascii="Calibri" w:hAnsi="Calibri" w:cs="Arial"/>
          <w:szCs w:val="24"/>
        </w:rPr>
        <w:t>3D</w:t>
      </w:r>
      <w:proofErr w:type="spellEnd"/>
      <w:r w:rsidRPr="00977378">
        <w:rPr>
          <w:rFonts w:ascii="Calibri" w:hAnsi="Calibri" w:cs="Arial"/>
          <w:szCs w:val="24"/>
        </w:rPr>
        <w:t xml:space="preserve">». </w:t>
      </w:r>
    </w:p>
    <w:p w:rsidR="00882F34" w:rsidRPr="00977378" w:rsidRDefault="004E345D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И</w:t>
      </w:r>
      <w:r w:rsidR="00882F34" w:rsidRPr="00977378">
        <w:rPr>
          <w:rFonts w:ascii="Calibri" w:hAnsi="Calibri" w:cs="Arial"/>
          <w:szCs w:val="24"/>
        </w:rPr>
        <w:t>нструмент</w:t>
      </w:r>
      <w:r w:rsidRPr="00977378">
        <w:rPr>
          <w:rFonts w:ascii="Calibri" w:hAnsi="Calibri" w:cs="Arial"/>
          <w:szCs w:val="24"/>
        </w:rPr>
        <w:t>ы</w:t>
      </w:r>
      <w:r w:rsidR="00882F34" w:rsidRPr="00977378">
        <w:rPr>
          <w:rFonts w:ascii="Calibri" w:hAnsi="Calibri" w:cs="Arial"/>
          <w:szCs w:val="24"/>
        </w:rPr>
        <w:t xml:space="preserve"> лидера. </w:t>
      </w:r>
      <w:r w:rsidRPr="00977378">
        <w:rPr>
          <w:rFonts w:ascii="Calibri" w:hAnsi="Calibri" w:cs="Arial"/>
          <w:szCs w:val="24"/>
        </w:rPr>
        <w:t>Действия управленца при выполнении лидирования.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Повышение авторитета без потери управляемости коллективом.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Как развить компетенцию «Лидерство».</w:t>
      </w:r>
    </w:p>
    <w:p w:rsidR="00882F34" w:rsidRPr="00977378" w:rsidRDefault="00882F3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 xml:space="preserve">Конфликты в коллективе и формирование духа сотрудничества.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Реальность человеческих взаимоотношений.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Способы и методы решения конфликтов в подразделениях.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Роль руководителя в решении конфликтов.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Отличия поведения отдельной личности при индивидуальной деятельности и работе в группе.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Групповая динамика – неизбежность и варианты управления динамикой. </w:t>
      </w:r>
    </w:p>
    <w:p w:rsidR="00882F34" w:rsidRPr="00977378" w:rsidRDefault="00882F3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Принципы построения команды и управление командой.</w:t>
      </w:r>
    </w:p>
    <w:p w:rsidR="003D6DFB" w:rsidRPr="00977378" w:rsidRDefault="002535F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 xml:space="preserve">Организация работы. </w:t>
      </w:r>
    </w:p>
    <w:p w:rsidR="003D6DFB" w:rsidRPr="00977378" w:rsidRDefault="008B0D1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Анализ действующих бизнес-процессов. </w:t>
      </w:r>
    </w:p>
    <w:p w:rsidR="002535F4" w:rsidRPr="00977378" w:rsidRDefault="008B0D1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О</w:t>
      </w:r>
      <w:r w:rsidR="002535F4" w:rsidRPr="00977378">
        <w:rPr>
          <w:rFonts w:ascii="Calibri" w:hAnsi="Calibri" w:cs="Arial"/>
          <w:szCs w:val="24"/>
        </w:rPr>
        <w:t>рганиз</w:t>
      </w:r>
      <w:r w:rsidRPr="00977378">
        <w:rPr>
          <w:rFonts w:ascii="Calibri" w:hAnsi="Calibri" w:cs="Arial"/>
          <w:szCs w:val="24"/>
        </w:rPr>
        <w:t>ация</w:t>
      </w:r>
      <w:r w:rsidR="002535F4" w:rsidRPr="00977378">
        <w:rPr>
          <w:rFonts w:ascii="Calibri" w:hAnsi="Calibri" w:cs="Arial"/>
          <w:szCs w:val="24"/>
        </w:rPr>
        <w:t xml:space="preserve"> деятельност</w:t>
      </w:r>
      <w:r w:rsidRPr="00977378">
        <w:rPr>
          <w:rFonts w:ascii="Calibri" w:hAnsi="Calibri" w:cs="Arial"/>
          <w:szCs w:val="24"/>
        </w:rPr>
        <w:t>и</w:t>
      </w:r>
      <w:r w:rsidR="002535F4" w:rsidRPr="00977378">
        <w:rPr>
          <w:rFonts w:ascii="Calibri" w:hAnsi="Calibri" w:cs="Arial"/>
          <w:szCs w:val="24"/>
        </w:rPr>
        <w:t xml:space="preserve"> подразделения.</w:t>
      </w:r>
    </w:p>
    <w:p w:rsidR="003D6DFB" w:rsidRPr="00977378" w:rsidRDefault="0063754A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 xml:space="preserve">Контроль и коррекция деятельности. </w:t>
      </w:r>
    </w:p>
    <w:p w:rsidR="003D6DFB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Схема контура управленческого контроля</w:t>
      </w:r>
      <w:r w:rsidR="003D6DFB" w:rsidRPr="00977378">
        <w:rPr>
          <w:rFonts w:ascii="Calibri" w:hAnsi="Calibri" w:cs="Arial"/>
          <w:szCs w:val="24"/>
        </w:rPr>
        <w:t>.</w:t>
      </w:r>
    </w:p>
    <w:p w:rsidR="003D6DFB" w:rsidRPr="00977378" w:rsidRDefault="003D6DFB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Н</w:t>
      </w:r>
      <w:r w:rsidR="0063754A" w:rsidRPr="00977378">
        <w:rPr>
          <w:rFonts w:ascii="Calibri" w:hAnsi="Calibri" w:cs="Arial"/>
          <w:szCs w:val="24"/>
        </w:rPr>
        <w:t>еобходимость отслеживания ситуации и принятия корректирующих воздействий.</w:t>
      </w:r>
    </w:p>
    <w:p w:rsidR="0063754A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Реакция руководителя на выполненное задание: алгоритмы коррекции деятельности (критика подчиненного).</w:t>
      </w:r>
    </w:p>
    <w:p w:rsidR="003D6DFB" w:rsidRPr="00977378" w:rsidRDefault="0015205F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Оценка кандидатов</w:t>
      </w:r>
      <w:r w:rsidR="0063754A" w:rsidRPr="00977378">
        <w:rPr>
          <w:rFonts w:ascii="Calibri" w:hAnsi="Calibri" w:cs="Calibri"/>
          <w:b/>
          <w:bCs/>
          <w:color w:val="660033"/>
          <w:szCs w:val="24"/>
        </w:rPr>
        <w:t xml:space="preserve">. </w:t>
      </w:r>
    </w:p>
    <w:p w:rsidR="003D6DFB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Отбор персонала. </w:t>
      </w:r>
    </w:p>
    <w:p w:rsidR="003D6DFB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lastRenderedPageBreak/>
        <w:t xml:space="preserve">Что и как надо выяснить на собеседовании. </w:t>
      </w:r>
    </w:p>
    <w:p w:rsidR="004E345D" w:rsidRPr="00977378" w:rsidRDefault="004E345D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Интервью по компетенциям.</w:t>
      </w:r>
    </w:p>
    <w:p w:rsidR="004E345D" w:rsidRPr="00977378" w:rsidRDefault="004E345D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Проверка достоверности предоставляемой информации во время проведения интервью. Диагностика лжи.</w:t>
      </w:r>
    </w:p>
    <w:p w:rsidR="0069361F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Как на собеседовании убедиться в верности предоставляемой кандидатом информации о себе.</w:t>
      </w:r>
    </w:p>
    <w:p w:rsidR="0069361F" w:rsidRPr="00977378" w:rsidRDefault="0069361F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Развитие подчиненных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proofErr w:type="gramStart"/>
      <w:r w:rsidRPr="00977378">
        <w:rPr>
          <w:rFonts w:ascii="Calibri" w:hAnsi="Calibri" w:cs="Arial"/>
          <w:szCs w:val="24"/>
        </w:rPr>
        <w:t>Руководитель</w:t>
      </w:r>
      <w:proofErr w:type="gramEnd"/>
      <w:r w:rsidRPr="00977378">
        <w:rPr>
          <w:rFonts w:ascii="Calibri" w:hAnsi="Calibri" w:cs="Arial"/>
          <w:szCs w:val="24"/>
        </w:rPr>
        <w:t xml:space="preserve"> наставник.</w:t>
      </w:r>
      <w:r w:rsidR="004E345D" w:rsidRPr="00977378">
        <w:rPr>
          <w:rFonts w:ascii="Calibri" w:hAnsi="Calibri" w:cs="Arial"/>
          <w:szCs w:val="24"/>
        </w:rPr>
        <w:t xml:space="preserve"> Наставничество и коучинг, в чем разница.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Цикл наставничества.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Отличия обучения взрослых от обучения детей.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Мотивирование </w:t>
      </w:r>
      <w:proofErr w:type="gramStart"/>
      <w:r w:rsidRPr="00977378">
        <w:rPr>
          <w:rFonts w:ascii="Calibri" w:hAnsi="Calibri" w:cs="Arial"/>
          <w:szCs w:val="24"/>
        </w:rPr>
        <w:t>обучаемого</w:t>
      </w:r>
      <w:proofErr w:type="gramEnd"/>
      <w:r w:rsidRPr="00977378">
        <w:rPr>
          <w:rFonts w:ascii="Calibri" w:hAnsi="Calibri" w:cs="Arial"/>
          <w:szCs w:val="24"/>
        </w:rPr>
        <w:t xml:space="preserve"> к развитию.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Постановка задач </w:t>
      </w:r>
      <w:proofErr w:type="gramStart"/>
      <w:r w:rsidRPr="00977378">
        <w:rPr>
          <w:rFonts w:ascii="Calibri" w:hAnsi="Calibri" w:cs="Arial"/>
          <w:szCs w:val="24"/>
        </w:rPr>
        <w:t>обучаемому</w:t>
      </w:r>
      <w:proofErr w:type="gramEnd"/>
      <w:r w:rsidRPr="00977378">
        <w:rPr>
          <w:rFonts w:ascii="Calibri" w:hAnsi="Calibri" w:cs="Arial"/>
          <w:szCs w:val="24"/>
        </w:rPr>
        <w:t>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Наблюдение за </w:t>
      </w:r>
      <w:proofErr w:type="gramStart"/>
      <w:r w:rsidRPr="00977378">
        <w:rPr>
          <w:rFonts w:ascii="Calibri" w:hAnsi="Calibri" w:cs="Arial"/>
          <w:szCs w:val="24"/>
        </w:rPr>
        <w:t>обучаемым</w:t>
      </w:r>
      <w:proofErr w:type="gramEnd"/>
      <w:r w:rsidRPr="00977378">
        <w:rPr>
          <w:rFonts w:ascii="Calibri" w:hAnsi="Calibri" w:cs="Arial"/>
          <w:szCs w:val="24"/>
        </w:rPr>
        <w:t>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Обратная связь </w:t>
      </w:r>
      <w:proofErr w:type="gramStart"/>
      <w:r w:rsidRPr="00977378">
        <w:rPr>
          <w:rFonts w:ascii="Calibri" w:hAnsi="Calibri" w:cs="Arial"/>
          <w:szCs w:val="24"/>
        </w:rPr>
        <w:t>обучаемому</w:t>
      </w:r>
      <w:proofErr w:type="gramEnd"/>
      <w:r w:rsidRPr="00977378">
        <w:rPr>
          <w:rFonts w:ascii="Calibri" w:hAnsi="Calibri" w:cs="Arial"/>
          <w:szCs w:val="24"/>
        </w:rPr>
        <w:t>. Корректирующая беседа.</w:t>
      </w:r>
    </w:p>
    <w:p w:rsidR="0069361F" w:rsidRPr="00977378" w:rsidRDefault="0069361F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«Натаскивание» персонала – формирование навыка.</w:t>
      </w:r>
    </w:p>
    <w:p w:rsidR="004E345D" w:rsidRPr="00977378" w:rsidRDefault="004E345D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Специфика управления талантами.</w:t>
      </w:r>
    </w:p>
    <w:p w:rsidR="0063754A" w:rsidRPr="00977378" w:rsidRDefault="002535F4" w:rsidP="00977378">
      <w:pPr>
        <w:keepNext/>
        <w:keepLines/>
        <w:numPr>
          <w:ilvl w:val="0"/>
          <w:numId w:val="2"/>
        </w:numPr>
        <w:tabs>
          <w:tab w:val="clear" w:pos="1080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Cs w:val="24"/>
        </w:rPr>
      </w:pPr>
      <w:r w:rsidRPr="00977378">
        <w:rPr>
          <w:rFonts w:ascii="Calibri" w:hAnsi="Calibri" w:cs="Calibri"/>
          <w:b/>
          <w:bCs/>
          <w:color w:val="660033"/>
          <w:szCs w:val="24"/>
        </w:rPr>
        <w:t>Управлени</w:t>
      </w:r>
      <w:r w:rsidR="003D6DFB" w:rsidRPr="00977378">
        <w:rPr>
          <w:rFonts w:ascii="Calibri" w:hAnsi="Calibri" w:cs="Calibri"/>
          <w:b/>
          <w:bCs/>
          <w:color w:val="660033"/>
          <w:szCs w:val="24"/>
        </w:rPr>
        <w:t>е</w:t>
      </w:r>
      <w:r w:rsidRPr="00977378">
        <w:rPr>
          <w:rFonts w:ascii="Calibri" w:hAnsi="Calibri" w:cs="Calibri"/>
          <w:b/>
          <w:bCs/>
          <w:color w:val="660033"/>
          <w:szCs w:val="24"/>
        </w:rPr>
        <w:t xml:space="preserve"> изменениями. </w:t>
      </w:r>
    </w:p>
    <w:p w:rsidR="0063754A" w:rsidRPr="00977378" w:rsidRDefault="002535F4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Почему люди сопротивляются изменениям</w:t>
      </w:r>
      <w:r w:rsidR="003D6DFB" w:rsidRPr="00977378">
        <w:rPr>
          <w:rFonts w:ascii="Calibri" w:hAnsi="Calibri" w:cs="Arial"/>
          <w:szCs w:val="24"/>
        </w:rPr>
        <w:t>.</w:t>
      </w:r>
    </w:p>
    <w:p w:rsidR="0063754A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Преодоление сопротивления персонала и вовлечение в процессы </w:t>
      </w:r>
      <w:r w:rsidR="003D6DFB" w:rsidRPr="00977378">
        <w:rPr>
          <w:rFonts w:ascii="Calibri" w:hAnsi="Calibri" w:cs="Arial"/>
          <w:szCs w:val="24"/>
        </w:rPr>
        <w:t>изменений.</w:t>
      </w:r>
      <w:r w:rsidR="0069361F" w:rsidRPr="00977378">
        <w:rPr>
          <w:rFonts w:ascii="Calibri" w:hAnsi="Calibri" w:cs="Arial"/>
          <w:szCs w:val="24"/>
        </w:rPr>
        <w:t xml:space="preserve"> Стратегии проведения изменений.</w:t>
      </w:r>
    </w:p>
    <w:p w:rsidR="003D6DFB" w:rsidRPr="00977378" w:rsidRDefault="003D6DFB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>Трансляция новостей.</w:t>
      </w:r>
    </w:p>
    <w:p w:rsidR="002535F4" w:rsidRPr="00977378" w:rsidRDefault="0063754A" w:rsidP="00977378">
      <w:pPr>
        <w:ind w:left="357"/>
        <w:rPr>
          <w:rFonts w:ascii="Calibri" w:hAnsi="Calibri" w:cs="Arial"/>
          <w:szCs w:val="24"/>
        </w:rPr>
      </w:pPr>
      <w:r w:rsidRPr="00977378">
        <w:rPr>
          <w:rFonts w:ascii="Calibri" w:hAnsi="Calibri" w:cs="Arial"/>
          <w:szCs w:val="24"/>
        </w:rPr>
        <w:t xml:space="preserve">Формирование программы </w:t>
      </w:r>
      <w:r w:rsidR="002535F4" w:rsidRPr="00977378">
        <w:rPr>
          <w:rFonts w:ascii="Calibri" w:hAnsi="Calibri" w:cs="Arial"/>
          <w:szCs w:val="24"/>
        </w:rPr>
        <w:t>изменений.</w:t>
      </w:r>
    </w:p>
    <w:sectPr w:rsidR="002535F4" w:rsidRPr="00977378" w:rsidSect="00AE2FC0">
      <w:headerReference w:type="default" r:id="rId7"/>
      <w:footerReference w:type="default" r:id="rId8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35" w:rsidRDefault="00F25E35">
      <w:r>
        <w:separator/>
      </w:r>
    </w:p>
  </w:endnote>
  <w:endnote w:type="continuationSeparator" w:id="0">
    <w:p w:rsidR="00F25E35" w:rsidRDefault="00F2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C0" w:rsidRDefault="00AE2FC0" w:rsidP="00AE2FC0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AE2FC0" w:rsidRPr="00114B30" w:rsidRDefault="00695CB0" w:rsidP="00AE2FC0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1FEF97" wp14:editId="7A372408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68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AE2FC0" w:rsidRPr="00114B30">
      <w:rPr>
        <w:rFonts w:ascii="Century Gothic" w:hAnsi="Century Gothic"/>
        <w:color w:val="480048"/>
        <w:sz w:val="20"/>
        <w:szCs w:val="28"/>
      </w:rPr>
      <w:tab/>
    </w:r>
    <w:r w:rsidR="00D53957">
      <w:rPr>
        <w:rFonts w:ascii="Century Gothic" w:hAnsi="Century Gothic"/>
        <w:color w:val="480048"/>
        <w:sz w:val="20"/>
        <w:szCs w:val="28"/>
      </w:rPr>
      <w:t>Попов Сергей</w:t>
    </w:r>
    <w:r w:rsidR="00AE2FC0" w:rsidRPr="00D53957">
      <w:rPr>
        <w:rFonts w:ascii="Century Gothic" w:hAnsi="Century Gothic"/>
        <w:color w:val="660033"/>
        <w:sz w:val="20"/>
        <w:szCs w:val="28"/>
      </w:rPr>
      <w:t xml:space="preserve">    +7 (</w:t>
    </w:r>
    <w:r w:rsidR="00D53957" w:rsidRPr="00D53957">
      <w:rPr>
        <w:rFonts w:ascii="Century Gothic" w:hAnsi="Century Gothic"/>
        <w:color w:val="660033"/>
        <w:sz w:val="20"/>
        <w:szCs w:val="28"/>
      </w:rPr>
      <w:t>916</w:t>
    </w:r>
    <w:r w:rsidR="00AE2FC0" w:rsidRPr="00D53957">
      <w:rPr>
        <w:rFonts w:ascii="Century Gothic" w:hAnsi="Century Gothic"/>
        <w:color w:val="660033"/>
        <w:sz w:val="20"/>
        <w:szCs w:val="28"/>
      </w:rPr>
      <w:t xml:space="preserve">) </w:t>
    </w:r>
    <w:r w:rsidR="00D53957" w:rsidRPr="00D53957">
      <w:rPr>
        <w:rFonts w:ascii="Century Gothic" w:hAnsi="Century Gothic"/>
        <w:color w:val="660033"/>
        <w:sz w:val="20"/>
        <w:szCs w:val="28"/>
      </w:rPr>
      <w:t>126-26-39</w:t>
    </w:r>
    <w:r w:rsidR="00AE2FC0" w:rsidRPr="00D53957">
      <w:rPr>
        <w:rFonts w:ascii="Century Gothic" w:hAnsi="Century Gothic"/>
        <w:color w:val="660033"/>
        <w:sz w:val="20"/>
        <w:szCs w:val="28"/>
      </w:rPr>
      <w:t xml:space="preserve"> </w:t>
    </w:r>
    <w:r w:rsidR="00D53957">
      <w:rPr>
        <w:rFonts w:ascii="Century Gothic" w:hAnsi="Century Gothic"/>
        <w:color w:val="660033"/>
        <w:sz w:val="20"/>
        <w:szCs w:val="28"/>
      </w:rPr>
      <w:t xml:space="preserve"> </w:t>
    </w:r>
    <w:r w:rsidR="00D53957" w:rsidRPr="00D53957">
      <w:rPr>
        <w:rFonts w:ascii="Century Gothic" w:hAnsi="Century Gothic"/>
        <w:color w:val="480048"/>
        <w:sz w:val="20"/>
        <w:szCs w:val="28"/>
      </w:rPr>
      <w:t xml:space="preserve"> </w:t>
    </w:r>
    <w:r w:rsidR="00AE2FC0" w:rsidRPr="00D53957">
      <w:rPr>
        <w:rFonts w:ascii="Century Gothic" w:hAnsi="Century Gothic"/>
        <w:color w:val="480048"/>
        <w:sz w:val="20"/>
        <w:szCs w:val="28"/>
      </w:rPr>
      <w:t xml:space="preserve">  </w:t>
    </w:r>
    <w:hyperlink r:id="rId1" w:history="1">
      <w:r w:rsidR="00D53957" w:rsidRPr="00D53957">
        <w:rPr>
          <w:rFonts w:ascii="Century Gothic" w:hAnsi="Century Gothic"/>
          <w:color w:val="480048"/>
          <w:sz w:val="20"/>
          <w:szCs w:val="28"/>
        </w:rPr>
        <w:t>www.popov-sv.ru</w:t>
      </w:r>
    </w:hyperlink>
    <w:r w:rsidR="00AE2FC0" w:rsidRPr="00114B30">
      <w:rPr>
        <w:rFonts w:ascii="Century Gothic" w:hAnsi="Century Gothic"/>
        <w:color w:val="660033"/>
        <w:sz w:val="20"/>
        <w:szCs w:val="28"/>
      </w:rPr>
      <w:tab/>
    </w:r>
    <w:r w:rsidR="00AE2FC0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AE2FC0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AE2FC0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D53957">
      <w:rPr>
        <w:rFonts w:ascii="Century Gothic" w:hAnsi="Century Gothic"/>
        <w:noProof/>
        <w:color w:val="660033"/>
        <w:sz w:val="20"/>
        <w:szCs w:val="28"/>
      </w:rPr>
      <w:t>3</w:t>
    </w:r>
    <w:r w:rsidR="00AE2FC0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35" w:rsidRDefault="00F25E35">
      <w:r>
        <w:separator/>
      </w:r>
    </w:p>
  </w:footnote>
  <w:footnote w:type="continuationSeparator" w:id="0">
    <w:p w:rsidR="00F25E35" w:rsidRDefault="00F2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C0" w:rsidRPr="00492945" w:rsidRDefault="00AE2FC0" w:rsidP="00AE2FC0">
    <w:pPr>
      <w:rPr>
        <w:rFonts w:ascii="Calibri" w:hAnsi="Calibri"/>
        <w:b/>
        <w:color w:val="660033"/>
        <w:spacing w:val="20"/>
        <w:szCs w:val="28"/>
      </w:rPr>
    </w:pPr>
  </w:p>
  <w:p w:rsidR="00AE2FC0" w:rsidRPr="00492945" w:rsidRDefault="00AE2FC0" w:rsidP="00AE2FC0">
    <w:pPr>
      <w:ind w:left="2694"/>
      <w:jc w:val="right"/>
      <w:rPr>
        <w:rFonts w:ascii="Calibri" w:hAnsi="Calibri"/>
        <w:color w:val="660033"/>
        <w:spacing w:val="20"/>
        <w:sz w:val="28"/>
        <w:szCs w:val="28"/>
      </w:rPr>
    </w:pPr>
    <w:r w:rsidRPr="00AE2FC0">
      <w:rPr>
        <w:rFonts w:ascii="Calibri" w:hAnsi="Calibri"/>
        <w:b/>
        <w:color w:val="660033"/>
        <w:spacing w:val="20"/>
        <w:sz w:val="28"/>
        <w:szCs w:val="28"/>
      </w:rPr>
      <w:t xml:space="preserve">УПРАВЛЕНИЕ ЛЮДЬМИ, </w:t>
    </w:r>
    <w:r>
      <w:rPr>
        <w:rFonts w:ascii="Calibri" w:hAnsi="Calibri"/>
        <w:b/>
        <w:color w:val="660033"/>
        <w:spacing w:val="20"/>
        <w:sz w:val="28"/>
        <w:szCs w:val="28"/>
      </w:rPr>
      <w:br/>
    </w:r>
    <w:r w:rsidRPr="00AE2FC0">
      <w:rPr>
        <w:rFonts w:ascii="Calibri" w:hAnsi="Calibri"/>
        <w:b/>
        <w:color w:val="660033"/>
        <w:spacing w:val="20"/>
        <w:sz w:val="28"/>
        <w:szCs w:val="28"/>
      </w:rPr>
      <w:t>УПРАВЛЕНИЕ ПРОИЗВОДИТЕЛЬНОСТЬЮ</w:t>
    </w:r>
  </w:p>
  <w:p w:rsidR="00AE2FC0" w:rsidRPr="00492945" w:rsidRDefault="00695CB0" w:rsidP="00AE2FC0">
    <w:pPr>
      <w:rPr>
        <w:rFonts w:ascii="Calibri" w:hAnsi="Calibri"/>
        <w:b/>
        <w:color w:val="660033"/>
        <w:spacing w:val="20"/>
        <w:szCs w:val="28"/>
      </w:rPr>
    </w:pPr>
    <w:r w:rsidRPr="00492945">
      <w:rPr>
        <w:rFonts w:ascii="Calibri" w:hAnsi="Calibri"/>
        <w:noProof/>
        <w:spacing w:val="20"/>
        <w:sz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126365</wp:posOffset>
              </wp:positionV>
              <wp:extent cx="5951855" cy="45720"/>
              <wp:effectExtent l="0" t="0" r="29845" b="304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45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6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15pt;margin-top:9.95pt;width:468.6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ukJgIAAEAEAAAOAAAAZHJzL2Uyb0RvYy54bWysU9uO2jAQfa/Uf7D8Drk0YSEirFYJ9GXb&#10;RdrtBxjbSawmtmUbAqr67x2bi9j2paoqJDPOzJw5M3O8fDwOPTpwY4WSJU6mMUZcUsWEbEv87W0z&#10;mWNkHZGM9EryEp+4xY+rjx+Woy54qjrVM24QgEhbjLrEnXO6iCJLOz4QO1WaS3A2ygzEwdW0ETNk&#10;BPShj9I4nkWjMkwbRbm18LU+O/Eq4DcNp+6laSx3qC8xcHPhNOHc+TNaLUnRGqI7QS80yD+wGIiQ&#10;UPQGVRNH0N6IP6AGQY2yqnFTqoZINY2gPPQA3STxb928dkTz0AsMx+rbmOz/g6VfD1uDBCtxipEk&#10;A6zoae9UqIxSP55R2wKiKrk1vkF6lK/6WdHvFklVdUS2PAS/nTTkJj4jepfiL1ZDkd34RTGIIYAf&#10;ZnVszOAhYQroGFZyuq2EHx2i8DFf5Mk8zzGi4MvyhzSsLCLFNVkb6z5zNSBvlNg6Q0TbuUpJCctX&#10;JgmlyOHZOk+NFNcEX1mqjej7oIFeohH4pw9xHDKs6gXzXh9nTbureoMOBGRULfwvNAqe+zCj9pIF&#10;tI4Ttr7Yjoj+bEP1Xno86A74XKyzTn4s4sV6vp5nkyydrSdZXNeTp02VTWab5CGvP9VVVSc/PbUk&#10;KzrBGJee3VWzSfZ3mri8nrPabqq9zSF6jx4GBmSv/4F0WK/f6FkbO8VOW3NdO8g0BF+elH8H93ew&#10;7x/+6hcAAAD//wMAUEsDBBQABgAIAAAAIQC+Z2dI3gAAAAYBAAAPAAAAZHJzL2Rvd25yZXYueG1s&#10;TI7NToNAFIX3Jr7D5Jq4s0OpgYIMjRpdqIna6sbdwFyBlLmDzLSlPr3XlS7PT875itVke7HH0XeO&#10;FMxnEQik2pmOGgXvb/cXSxA+aDK6d4QKjuhhVZ6eFDo37kBr3G9CI3iEfK4VtCEMuZS+btFqP3MD&#10;EmefbrQ6sBwbaUZ94HHbyziKEml1R/zQ6gFvW6y3m51VUH28vhyfbx6Sy6716fYp/rpLvx+VOj+b&#10;rq9ABJzCXxl+8RkdSmaq3I6MF72CBffYzTIQnGaLNAFRKYjTOciykP/xyx8AAAD//wMAUEsBAi0A&#10;FAAGAAgAAAAhALaDOJL+AAAA4QEAABMAAAAAAAAAAAAAAAAAAAAAAFtDb250ZW50X1R5cGVzXS54&#10;bWxQSwECLQAUAAYACAAAACEAOP0h/9YAAACUAQAACwAAAAAAAAAAAAAAAAAvAQAAX3JlbHMvLnJl&#10;bHNQSwECLQAUAAYACAAAACEArBa7pCYCAABABAAADgAAAAAAAAAAAAAAAAAuAgAAZHJzL2Uyb0Rv&#10;Yy54bWxQSwECLQAUAAYACAAAACEAvmdnSN4AAAAGAQAADwAAAAAAAAAAAAAAAACABAAAZHJzL2Rv&#10;d25yZXYueG1sUEsFBgAAAAAEAAQA8wAAAIsFAAAAAA==&#10;" strokecolor="#c9c9c9" strokeweight="1pt"/>
          </w:pict>
        </mc:Fallback>
      </mc:AlternateContent>
    </w:r>
  </w:p>
  <w:p w:rsidR="00AE2FC0" w:rsidRPr="00145358" w:rsidRDefault="00AE2FC0" w:rsidP="00AE2FC0">
    <w:pPr>
      <w:rPr>
        <w:rFonts w:ascii="Calibri" w:hAnsi="Calibri"/>
        <w:b/>
        <w:color w:val="660033"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15205F"/>
    <w:rsid w:val="002535F4"/>
    <w:rsid w:val="00392649"/>
    <w:rsid w:val="003D6DFB"/>
    <w:rsid w:val="00434D62"/>
    <w:rsid w:val="004D299B"/>
    <w:rsid w:val="004E345D"/>
    <w:rsid w:val="005B4904"/>
    <w:rsid w:val="005F11A4"/>
    <w:rsid w:val="0063754A"/>
    <w:rsid w:val="0069361F"/>
    <w:rsid w:val="00695CB0"/>
    <w:rsid w:val="00882F34"/>
    <w:rsid w:val="008B0D14"/>
    <w:rsid w:val="00902437"/>
    <w:rsid w:val="009452AD"/>
    <w:rsid w:val="00977378"/>
    <w:rsid w:val="00AD5F4F"/>
    <w:rsid w:val="00AE2FC0"/>
    <w:rsid w:val="00BC01AE"/>
    <w:rsid w:val="00CB3450"/>
    <w:rsid w:val="00D53957"/>
    <w:rsid w:val="00DF65E8"/>
    <w:rsid w:val="00E41011"/>
    <w:rsid w:val="00F25E35"/>
    <w:rsid w:val="00F94614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119F4"/>
  <w15:chartTrackingRefBased/>
  <w15:docId w15:val="{4D787F1F-3E53-4F84-9B6F-7EBFEB45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customStyle="1" w:styleId="a4">
    <w:name w:val="Название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4218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3</cp:revision>
  <cp:lastPrinted>2005-03-09T07:50:00Z</cp:lastPrinted>
  <dcterms:created xsi:type="dcterms:W3CDTF">2015-11-12T12:28:00Z</dcterms:created>
  <dcterms:modified xsi:type="dcterms:W3CDTF">2015-11-12T12:32:00Z</dcterms:modified>
</cp:coreProperties>
</file>